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6F" w:rsidRPr="00B44622" w:rsidRDefault="003D206F" w:rsidP="00C333F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C55CD6">
        <w:rPr>
          <w:b/>
          <w:sz w:val="24"/>
          <w:szCs w:val="24"/>
        </w:rPr>
        <w:t>еречень вопросов для участников публичных консультаций</w:t>
      </w:r>
      <w:r w:rsidR="00B44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</w:t>
      </w:r>
      <w:r w:rsidRPr="001703A0">
        <w:rPr>
          <w:b/>
          <w:sz w:val="24"/>
          <w:szCs w:val="24"/>
        </w:rPr>
        <w:t>проекту</w:t>
      </w:r>
      <w:r>
        <w:rPr>
          <w:rFonts w:ascii="Arial" w:hAnsi="Arial" w:cs="Arial"/>
          <w:b/>
          <w:bCs/>
          <w:color w:val="242424"/>
        </w:rPr>
        <w:t xml:space="preserve"> </w:t>
      </w:r>
      <w:r w:rsidRPr="003D206F">
        <w:rPr>
          <w:b/>
          <w:sz w:val="24"/>
          <w:szCs w:val="24"/>
        </w:rPr>
        <w:t>Постановлени</w:t>
      </w:r>
      <w:r>
        <w:rPr>
          <w:b/>
          <w:sz w:val="24"/>
          <w:szCs w:val="24"/>
        </w:rPr>
        <w:t>я</w:t>
      </w:r>
      <w:r w:rsidRPr="003D206F">
        <w:rPr>
          <w:b/>
          <w:sz w:val="24"/>
          <w:szCs w:val="24"/>
        </w:rPr>
        <w:t xml:space="preserve"> Администрации городского округа Домодедово Московской области «</w:t>
      </w:r>
      <w:r w:rsidR="00B44622" w:rsidRPr="00B44622">
        <w:rPr>
          <w:b/>
          <w:sz w:val="24"/>
          <w:szCs w:val="24"/>
        </w:rPr>
        <w:t>О м</w:t>
      </w:r>
      <w:r w:rsidR="00B44622">
        <w:rPr>
          <w:b/>
          <w:sz w:val="24"/>
          <w:szCs w:val="24"/>
        </w:rPr>
        <w:t xml:space="preserve">униципальном жилищном контроле </w:t>
      </w:r>
      <w:r w:rsidR="00B44622" w:rsidRPr="00B44622">
        <w:rPr>
          <w:b/>
          <w:sz w:val="24"/>
          <w:szCs w:val="24"/>
        </w:rPr>
        <w:t>на территории городского округа Домодедово</w:t>
      </w:r>
      <w:r w:rsidRPr="003D206F">
        <w:rPr>
          <w:b/>
          <w:sz w:val="24"/>
          <w:szCs w:val="24"/>
        </w:rPr>
        <w:t>»</w:t>
      </w:r>
      <w:r w:rsidRPr="0054267A">
        <w:rPr>
          <w:b/>
          <w:sz w:val="24"/>
          <w:szCs w:val="24"/>
        </w:rPr>
        <w:t>.</w:t>
      </w:r>
    </w:p>
    <w:p w:rsidR="003D206F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D206F" w:rsidRPr="006757C1" w:rsidRDefault="003D206F" w:rsidP="003D20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C55CD6">
        <w:rPr>
          <w:b/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1345A4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B44622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2018г.</w:t>
      </w:r>
      <w:r w:rsidRPr="00C55CD6">
        <w:rPr>
          <w:sz w:val="24"/>
          <w:szCs w:val="24"/>
        </w:rPr>
        <w:t xml:space="preserve"> по электронной почте на адрес</w:t>
      </w:r>
      <w:r>
        <w:rPr>
          <w:sz w:val="24"/>
          <w:szCs w:val="24"/>
        </w:rPr>
        <w:t xml:space="preserve"> </w:t>
      </w:r>
      <w:hyperlink r:id="rId5" w:history="1">
        <w:r w:rsidR="00B44622" w:rsidRPr="00237072">
          <w:rPr>
            <w:rStyle w:val="a3"/>
            <w:sz w:val="24"/>
          </w:rPr>
          <w:t>zharikova@domod.ru</w:t>
        </w:r>
      </w:hyperlink>
      <w:r w:rsidR="00B44622">
        <w:rPr>
          <w:rStyle w:val="a3"/>
          <w:sz w:val="24"/>
        </w:rPr>
        <w:t>.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D206F" w:rsidRPr="002101C9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либо посредством почтовой связи на  адрес:</w:t>
      </w:r>
      <w:r w:rsidRPr="002101C9">
        <w:rPr>
          <w:rFonts w:eastAsia="Calibri"/>
          <w:sz w:val="24"/>
          <w:szCs w:val="24"/>
        </w:rPr>
        <w:t xml:space="preserve"> </w:t>
      </w:r>
      <w:r w:rsidRPr="00EA478E">
        <w:rPr>
          <w:rFonts w:eastAsia="Calibri"/>
          <w:sz w:val="24"/>
          <w:szCs w:val="24"/>
        </w:rPr>
        <w:t xml:space="preserve">142000, </w:t>
      </w:r>
      <w:r w:rsidRPr="00EA478E">
        <w:rPr>
          <w:sz w:val="24"/>
          <w:szCs w:val="24"/>
        </w:rPr>
        <w:t>г. Домодедово, микрорайон Центральный,   пл. 30-летия   Победы,    д.1</w:t>
      </w:r>
      <w:r w:rsidRPr="002101C9">
        <w:rPr>
          <w:sz w:val="24"/>
          <w:szCs w:val="24"/>
        </w:rPr>
        <w:t>.</w:t>
      </w:r>
    </w:p>
    <w:p w:rsidR="00B44622" w:rsidRPr="004E3085" w:rsidRDefault="003D206F" w:rsidP="00B4462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>
        <w:rPr>
          <w:sz w:val="24"/>
          <w:szCs w:val="24"/>
        </w:rPr>
        <w:t xml:space="preserve"> </w:t>
      </w:r>
      <w:r w:rsidR="00B44622">
        <w:rPr>
          <w:rFonts w:eastAsia="Calibri"/>
          <w:sz w:val="24"/>
          <w:szCs w:val="24"/>
        </w:rPr>
        <w:t>Жарикова Светлана Михайловна</w:t>
      </w:r>
      <w:r w:rsidR="00B44622" w:rsidRPr="004E3085">
        <w:rPr>
          <w:rFonts w:eastAsia="Calibri"/>
          <w:sz w:val="24"/>
          <w:szCs w:val="24"/>
        </w:rPr>
        <w:t xml:space="preserve">, </w:t>
      </w:r>
      <w:r w:rsidR="00B44622">
        <w:rPr>
          <w:rFonts w:eastAsia="Calibri"/>
          <w:sz w:val="24"/>
          <w:szCs w:val="24"/>
        </w:rPr>
        <w:t>о</w:t>
      </w:r>
      <w:r w:rsidR="00B44622" w:rsidRPr="00F21621">
        <w:rPr>
          <w:rFonts w:eastAsia="Calibri"/>
          <w:sz w:val="24"/>
          <w:szCs w:val="24"/>
        </w:rPr>
        <w:t>тдел по работе с территориями управления жилищно-коммунального хозяйства</w:t>
      </w:r>
      <w:r w:rsidR="00B44622">
        <w:rPr>
          <w:rFonts w:eastAsia="Calibri"/>
          <w:sz w:val="24"/>
          <w:szCs w:val="24"/>
        </w:rPr>
        <w:t xml:space="preserve"> </w:t>
      </w:r>
      <w:r w:rsidR="00B44622" w:rsidRPr="004E3085">
        <w:rPr>
          <w:rFonts w:eastAsia="Calibri"/>
          <w:sz w:val="24"/>
          <w:szCs w:val="24"/>
        </w:rPr>
        <w:t>Администрации городского округа Домодедово, 8(49679)24-</w:t>
      </w:r>
      <w:r w:rsidR="00B44622">
        <w:rPr>
          <w:rFonts w:eastAsia="Calibri"/>
          <w:sz w:val="24"/>
          <w:szCs w:val="24"/>
        </w:rPr>
        <w:t>260</w:t>
      </w:r>
      <w:r w:rsidR="00B44622" w:rsidRPr="004E3085">
        <w:rPr>
          <w:rFonts w:eastAsia="Calibri"/>
          <w:sz w:val="24"/>
          <w:szCs w:val="24"/>
        </w:rPr>
        <w:t>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3D206F" w:rsidRPr="00C55CD6" w:rsidTr="0060587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D206F" w:rsidRPr="00C55CD6" w:rsidRDefault="003D206F" w:rsidP="003D206F">
      <w:pPr>
        <w:ind w:firstLine="720"/>
        <w:jc w:val="both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3D206F" w:rsidRPr="00C55CD6" w:rsidTr="0060587E">
        <w:tc>
          <w:tcPr>
            <w:tcW w:w="132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3D206F" w:rsidRPr="00C55CD6" w:rsidRDefault="003D206F" w:rsidP="003D206F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C55CD6">
        <w:rPr>
          <w:sz w:val="24"/>
          <w:szCs w:val="24"/>
        </w:rPr>
        <w:t xml:space="preserve">. Повлияет ли введение предлагаемого правового регулирования на </w:t>
      </w:r>
      <w:proofErr w:type="gramStart"/>
      <w:r w:rsidRPr="00C55CD6">
        <w:rPr>
          <w:sz w:val="24"/>
          <w:szCs w:val="24"/>
        </w:rPr>
        <w:t>конкурентную</w:t>
      </w:r>
      <w:proofErr w:type="gramEnd"/>
      <w:r w:rsidRPr="00C55CD6">
        <w:rPr>
          <w:sz w:val="24"/>
          <w:szCs w:val="24"/>
        </w:rPr>
        <w:t xml:space="preserve">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C55CD6">
        <w:rPr>
          <w:sz w:val="24"/>
          <w:szCs w:val="24"/>
        </w:rPr>
        <w:t>________________________________________________________________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приводит ли исполнение положения правового регулирования: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- к возникновению избыточных обязанностей субъектов предпринимательской и инвестиционной деятельности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D206F" w:rsidRDefault="003D206F" w:rsidP="003D206F"/>
    <w:p w:rsidR="00C444E8" w:rsidRDefault="00C444E8"/>
    <w:sectPr w:rsidR="00C4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6F"/>
    <w:rsid w:val="001345A4"/>
    <w:rsid w:val="003D206F"/>
    <w:rsid w:val="00B44622"/>
    <w:rsid w:val="00C333FC"/>
    <w:rsid w:val="00C4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arikova@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Щелокова О.И.</cp:lastModifiedBy>
  <cp:revision>4</cp:revision>
  <dcterms:created xsi:type="dcterms:W3CDTF">2018-05-28T13:56:00Z</dcterms:created>
  <dcterms:modified xsi:type="dcterms:W3CDTF">2018-12-06T09:22:00Z</dcterms:modified>
</cp:coreProperties>
</file>